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1F04A" w14:textId="77777777" w:rsidR="003674F5" w:rsidRDefault="003674F5" w:rsidP="003674F5">
      <w:pPr>
        <w:rPr>
          <w:rFonts w:ascii="Tahoma" w:hAnsi="Tahoma" w:cs="Tahoma"/>
          <w:b/>
          <w:bCs/>
          <w:color w:val="FF0000"/>
          <w:u w:val="single"/>
          <w:lang w:val="en-GB"/>
        </w:rPr>
      </w:pPr>
      <w:r>
        <w:rPr>
          <w:rFonts w:ascii="Tahoma" w:hAnsi="Tahoma" w:cs="Tahoma"/>
          <w:b/>
          <w:bCs/>
          <w:color w:val="FF0000"/>
          <w:u w:val="single"/>
          <w:lang w:val="en-GB"/>
        </w:rPr>
        <w:t>YEAR 12 A-LEVEL PE SUMMER WORK:</w:t>
      </w:r>
    </w:p>
    <w:p w14:paraId="526C2E6F" w14:textId="77777777" w:rsidR="003674F5" w:rsidRDefault="003674F5" w:rsidP="003674F5">
      <w:pPr>
        <w:rPr>
          <w:rFonts w:ascii="Tahoma" w:hAnsi="Tahoma" w:cs="Tahoma"/>
          <w:sz w:val="20"/>
          <w:szCs w:val="20"/>
          <w:lang w:val="en-GB"/>
        </w:rPr>
      </w:pPr>
    </w:p>
    <w:p w14:paraId="1B3E3337" w14:textId="77777777" w:rsidR="003674F5" w:rsidRDefault="003674F5" w:rsidP="003674F5">
      <w:pPr>
        <w:pStyle w:val="ListParagraph"/>
        <w:numPr>
          <w:ilvl w:val="0"/>
          <w:numId w:val="1"/>
        </w:numPr>
        <w:rPr>
          <w:rFonts w:ascii="Tahoma" w:eastAsia="Times New Roman" w:hAnsi="Tahoma" w:cs="Tahoma"/>
          <w:sz w:val="20"/>
          <w:szCs w:val="20"/>
          <w:lang w:val="en-GB"/>
        </w:rPr>
      </w:pPr>
      <w:proofErr w:type="spellStart"/>
      <w:r>
        <w:rPr>
          <w:rFonts w:ascii="Tahoma" w:eastAsia="Times New Roman" w:hAnsi="Tahoma" w:cs="Tahoma"/>
          <w:sz w:val="20"/>
          <w:szCs w:val="20"/>
          <w:u w:val="single"/>
          <w:lang w:val="en-GB"/>
        </w:rPr>
        <w:t>Everlearner</w:t>
      </w:r>
      <w:proofErr w:type="spellEnd"/>
    </w:p>
    <w:p w14:paraId="3C3F851F" w14:textId="77777777" w:rsidR="003674F5" w:rsidRDefault="003674F5" w:rsidP="003674F5">
      <w:pPr>
        <w:pStyle w:val="ListParagraph"/>
        <w:rPr>
          <w:rFonts w:ascii="Tahoma" w:hAnsi="Tahoma" w:cs="Tahoma"/>
          <w:sz w:val="20"/>
          <w:szCs w:val="20"/>
          <w:lang w:val="en-GB"/>
        </w:rPr>
      </w:pPr>
      <w:r>
        <w:rPr>
          <w:rFonts w:ascii="Tahoma" w:hAnsi="Tahoma" w:cs="Tahoma"/>
          <w:sz w:val="20"/>
          <w:szCs w:val="20"/>
          <w:lang w:val="en-GB"/>
        </w:rPr>
        <w:t xml:space="preserve">- Re-attempt all Year 12 </w:t>
      </w:r>
      <w:proofErr w:type="spellStart"/>
      <w:r>
        <w:rPr>
          <w:rFonts w:ascii="Tahoma" w:hAnsi="Tahoma" w:cs="Tahoma"/>
          <w:sz w:val="20"/>
          <w:szCs w:val="20"/>
          <w:lang w:val="en-GB"/>
        </w:rPr>
        <w:t>Everlearner</w:t>
      </w:r>
      <w:proofErr w:type="spellEnd"/>
      <w:r>
        <w:rPr>
          <w:rFonts w:ascii="Tahoma" w:hAnsi="Tahoma" w:cs="Tahoma"/>
          <w:sz w:val="20"/>
          <w:szCs w:val="20"/>
          <w:lang w:val="en-GB"/>
        </w:rPr>
        <w:t xml:space="preserve"> tests and videos (across all three A-Level PE units) where you have achieved a score below 70% (tests) or 100% (videos). Please be aware that for TESTS the </w:t>
      </w:r>
      <w:proofErr w:type="spellStart"/>
      <w:r>
        <w:rPr>
          <w:rFonts w:ascii="Tahoma" w:hAnsi="Tahoma" w:cs="Tahoma"/>
          <w:sz w:val="20"/>
          <w:szCs w:val="20"/>
          <w:lang w:val="en-GB"/>
        </w:rPr>
        <w:t>Everlearner</w:t>
      </w:r>
      <w:proofErr w:type="spellEnd"/>
      <w:r>
        <w:rPr>
          <w:rFonts w:ascii="Tahoma" w:hAnsi="Tahoma" w:cs="Tahoma"/>
          <w:sz w:val="20"/>
          <w:szCs w:val="20"/>
          <w:lang w:val="en-GB"/>
        </w:rPr>
        <w:t xml:space="preserve"> will take an average score from all your results. You will have to make sure your knowledge is </w:t>
      </w:r>
      <w:proofErr w:type="gramStart"/>
      <w:r>
        <w:rPr>
          <w:rFonts w:ascii="Tahoma" w:hAnsi="Tahoma" w:cs="Tahoma"/>
          <w:sz w:val="20"/>
          <w:szCs w:val="20"/>
          <w:lang w:val="en-GB"/>
        </w:rPr>
        <w:t>good</w:t>
      </w:r>
      <w:proofErr w:type="gramEnd"/>
      <w:r>
        <w:rPr>
          <w:rFonts w:ascii="Tahoma" w:hAnsi="Tahoma" w:cs="Tahoma"/>
          <w:sz w:val="20"/>
          <w:szCs w:val="20"/>
          <w:lang w:val="en-GB"/>
        </w:rPr>
        <w:t xml:space="preserve"> and you score highly to get your average score above 70%. Check your progress using the ‘Dashboard’ and re-attempt videos/tests if necessary. </w:t>
      </w:r>
    </w:p>
    <w:p w14:paraId="6BE2BC51" w14:textId="77777777" w:rsidR="003674F5" w:rsidRDefault="003674F5" w:rsidP="003674F5">
      <w:pPr>
        <w:pStyle w:val="ListParagraph"/>
        <w:rPr>
          <w:rFonts w:ascii="Tahoma" w:hAnsi="Tahoma" w:cs="Tahoma"/>
          <w:sz w:val="20"/>
          <w:szCs w:val="20"/>
          <w:lang w:val="en-GB"/>
        </w:rPr>
      </w:pPr>
    </w:p>
    <w:p w14:paraId="745F6942" w14:textId="77777777" w:rsidR="003674F5" w:rsidRDefault="003674F5" w:rsidP="003674F5">
      <w:pPr>
        <w:pStyle w:val="ListParagraph"/>
        <w:rPr>
          <w:rFonts w:ascii="Tahoma" w:hAnsi="Tahoma" w:cs="Tahoma"/>
          <w:sz w:val="20"/>
          <w:szCs w:val="20"/>
          <w:lang w:val="en-GB"/>
        </w:rPr>
      </w:pPr>
      <w:r>
        <w:rPr>
          <w:rFonts w:ascii="Tahoma" w:hAnsi="Tahoma" w:cs="Tahoma"/>
          <w:sz w:val="20"/>
          <w:szCs w:val="20"/>
          <w:lang w:val="en-GB"/>
        </w:rPr>
        <w:t xml:space="preserve">Remember to use a desktop/laptop computer and Google Chrome (not mobile phones) to complete this work and ensure your results are recorded accurately. </w:t>
      </w:r>
    </w:p>
    <w:p w14:paraId="0B55F04E" w14:textId="77777777" w:rsidR="003674F5" w:rsidRDefault="003674F5" w:rsidP="003674F5">
      <w:pPr>
        <w:pStyle w:val="ListParagraph"/>
        <w:rPr>
          <w:rFonts w:ascii="Tahoma" w:hAnsi="Tahoma" w:cs="Tahoma"/>
          <w:sz w:val="20"/>
          <w:szCs w:val="20"/>
          <w:lang w:val="en-GB"/>
        </w:rPr>
      </w:pPr>
    </w:p>
    <w:p w14:paraId="7AF0A664" w14:textId="77777777" w:rsidR="003674F5" w:rsidRDefault="003674F5" w:rsidP="003674F5">
      <w:pPr>
        <w:pStyle w:val="ListParagraph"/>
        <w:numPr>
          <w:ilvl w:val="0"/>
          <w:numId w:val="1"/>
        </w:numPr>
        <w:rPr>
          <w:rFonts w:ascii="Tahoma" w:eastAsia="Times New Roman" w:hAnsi="Tahoma" w:cs="Tahoma"/>
          <w:sz w:val="20"/>
          <w:szCs w:val="20"/>
          <w:lang w:val="en-GB"/>
        </w:rPr>
      </w:pPr>
      <w:r>
        <w:rPr>
          <w:rFonts w:ascii="Tahoma" w:eastAsia="Times New Roman" w:hAnsi="Tahoma" w:cs="Tahoma"/>
          <w:sz w:val="20"/>
          <w:szCs w:val="20"/>
          <w:u w:val="single"/>
          <w:lang w:val="en-GB"/>
        </w:rPr>
        <w:t xml:space="preserve">Written NEA Coursework </w:t>
      </w:r>
    </w:p>
    <w:p w14:paraId="7D2C4428" w14:textId="77777777" w:rsidR="003674F5" w:rsidRDefault="003674F5" w:rsidP="003674F5">
      <w:pPr>
        <w:pStyle w:val="ListParagraph"/>
        <w:rPr>
          <w:rFonts w:ascii="Tahoma" w:hAnsi="Tahoma" w:cs="Tahoma"/>
          <w:color w:val="FF0000"/>
          <w:sz w:val="20"/>
          <w:szCs w:val="20"/>
          <w:u w:val="single"/>
          <w:lang w:val="en-GB"/>
        </w:rPr>
      </w:pPr>
    </w:p>
    <w:p w14:paraId="263FC039" w14:textId="77777777" w:rsidR="003674F5" w:rsidRDefault="003674F5" w:rsidP="003674F5">
      <w:pPr>
        <w:pStyle w:val="ListParagraph"/>
        <w:rPr>
          <w:rFonts w:ascii="Tahoma" w:hAnsi="Tahoma" w:cs="Tahoma"/>
          <w:sz w:val="20"/>
          <w:szCs w:val="20"/>
          <w:lang w:val="en-GB"/>
        </w:rPr>
      </w:pPr>
      <w:r>
        <w:rPr>
          <w:rFonts w:ascii="Tahoma" w:hAnsi="Tahoma" w:cs="Tahoma"/>
          <w:color w:val="FF0000"/>
          <w:sz w:val="20"/>
          <w:szCs w:val="20"/>
          <w:u w:val="single"/>
          <w:lang w:val="en-GB"/>
        </w:rPr>
        <w:t>Task 1:</w:t>
      </w:r>
    </w:p>
    <w:p w14:paraId="76BE10C3" w14:textId="77777777" w:rsidR="003674F5" w:rsidRDefault="003674F5" w:rsidP="003674F5">
      <w:pPr>
        <w:pStyle w:val="ListParagraph"/>
        <w:rPr>
          <w:rFonts w:ascii="Tahoma" w:hAnsi="Tahoma" w:cs="Tahoma"/>
          <w:sz w:val="20"/>
          <w:szCs w:val="20"/>
          <w:lang w:val="en-GB"/>
        </w:rPr>
      </w:pPr>
    </w:p>
    <w:p w14:paraId="749602AC" w14:textId="77777777" w:rsidR="003674F5" w:rsidRDefault="003674F5" w:rsidP="003674F5">
      <w:pPr>
        <w:pStyle w:val="ListParagraph"/>
        <w:rPr>
          <w:rFonts w:ascii="Tahoma" w:hAnsi="Tahoma" w:cs="Tahoma"/>
          <w:sz w:val="20"/>
          <w:szCs w:val="20"/>
          <w:lang w:val="en-GB"/>
        </w:rPr>
      </w:pPr>
      <w:r>
        <w:rPr>
          <w:rFonts w:ascii="Tahoma" w:hAnsi="Tahoma" w:cs="Tahoma"/>
          <w:sz w:val="20"/>
          <w:szCs w:val="20"/>
          <w:lang w:val="en-GB"/>
        </w:rPr>
        <w:t>- You are to complete the attached document (overview for evaluation) which is asking you to plan the evaluation section which is written once we have finished the analysis of Area of assessment 2.</w:t>
      </w:r>
    </w:p>
    <w:p w14:paraId="39F167D0" w14:textId="77777777" w:rsidR="003674F5" w:rsidRDefault="003674F5" w:rsidP="003674F5">
      <w:pPr>
        <w:pStyle w:val="ListParagraph"/>
        <w:rPr>
          <w:rFonts w:ascii="Tahoma" w:hAnsi="Tahoma" w:cs="Tahoma"/>
          <w:sz w:val="20"/>
          <w:szCs w:val="20"/>
          <w:lang w:val="en-GB"/>
        </w:rPr>
      </w:pPr>
    </w:p>
    <w:p w14:paraId="7D285C9E" w14:textId="77777777" w:rsidR="003674F5" w:rsidRDefault="003674F5" w:rsidP="003674F5">
      <w:pPr>
        <w:pStyle w:val="ListParagraph"/>
        <w:rPr>
          <w:rFonts w:ascii="Tahoma" w:hAnsi="Tahoma" w:cs="Tahoma"/>
          <w:sz w:val="20"/>
          <w:szCs w:val="20"/>
          <w:lang w:val="en-GB"/>
        </w:rPr>
      </w:pPr>
      <w:r>
        <w:rPr>
          <w:rFonts w:ascii="Tahoma" w:hAnsi="Tahoma" w:cs="Tahoma"/>
          <w:sz w:val="20"/>
          <w:szCs w:val="20"/>
          <w:lang w:val="en-GB"/>
        </w:rPr>
        <w:t>You have three boxes to complete:</w:t>
      </w:r>
    </w:p>
    <w:p w14:paraId="1076133C" w14:textId="77777777" w:rsidR="003674F5" w:rsidRDefault="003674F5" w:rsidP="003674F5">
      <w:pPr>
        <w:pStyle w:val="ListParagraph"/>
        <w:rPr>
          <w:rFonts w:ascii="Tahoma" w:hAnsi="Tahoma" w:cs="Tahoma"/>
          <w:sz w:val="20"/>
          <w:szCs w:val="20"/>
          <w:lang w:val="en-GB"/>
        </w:rPr>
      </w:pPr>
      <w:r>
        <w:rPr>
          <w:rFonts w:ascii="Tahoma" w:hAnsi="Tahoma" w:cs="Tahoma"/>
          <w:sz w:val="20"/>
          <w:szCs w:val="20"/>
          <w:u w:val="single"/>
          <w:lang w:val="en-GB"/>
        </w:rPr>
        <w:t>Box 1</w:t>
      </w:r>
      <w:r>
        <w:rPr>
          <w:rFonts w:ascii="Tahoma" w:hAnsi="Tahoma" w:cs="Tahoma"/>
          <w:sz w:val="20"/>
          <w:szCs w:val="20"/>
          <w:lang w:val="en-GB"/>
        </w:rPr>
        <w:t xml:space="preserve"> – A short review of the weakness you have identified.  Please make sure you indicate what area from the specification your weakness is from and a short statement about what is the main area of weakness</w:t>
      </w:r>
    </w:p>
    <w:p w14:paraId="1CCCA5C3" w14:textId="77777777" w:rsidR="003674F5" w:rsidRDefault="003674F5" w:rsidP="003674F5">
      <w:pPr>
        <w:pStyle w:val="ListParagraph"/>
        <w:rPr>
          <w:rFonts w:ascii="Tahoma" w:hAnsi="Tahoma" w:cs="Tahoma"/>
          <w:sz w:val="20"/>
          <w:szCs w:val="20"/>
          <w:lang w:val="en-GB"/>
        </w:rPr>
      </w:pPr>
    </w:p>
    <w:p w14:paraId="71FFEFD2" w14:textId="77777777" w:rsidR="003674F5" w:rsidRDefault="003674F5" w:rsidP="003674F5">
      <w:pPr>
        <w:pStyle w:val="ListParagraph"/>
        <w:rPr>
          <w:rFonts w:ascii="Tahoma" w:hAnsi="Tahoma" w:cs="Tahoma"/>
          <w:sz w:val="20"/>
          <w:szCs w:val="20"/>
          <w:lang w:val="en-GB"/>
        </w:rPr>
      </w:pPr>
      <w:r>
        <w:rPr>
          <w:rFonts w:ascii="Tahoma" w:hAnsi="Tahoma" w:cs="Tahoma"/>
          <w:sz w:val="20"/>
          <w:szCs w:val="20"/>
          <w:u w:val="single"/>
          <w:lang w:val="en-GB"/>
        </w:rPr>
        <w:t>Box 2</w:t>
      </w:r>
      <w:r>
        <w:rPr>
          <w:rFonts w:ascii="Tahoma" w:hAnsi="Tahoma" w:cs="Tahoma"/>
          <w:sz w:val="20"/>
          <w:szCs w:val="20"/>
          <w:lang w:val="en-GB"/>
        </w:rPr>
        <w:t xml:space="preserve"> – Identification of the cause of your weakness (only one theory cause).  What do you think is the main reason you have identified this as your weakness?  You will need to look at the theory specification for this.  Then provide a brief outline of the reasons why you think this is your main weakness.  For example, you may identify a slow response time as the cause.  You must then briefly say why you have identified that.  Again, use information from the specification (and textbooks).  You may find that you have not yet been taught some of the theory content, this does not matter as you will be taught it and therefore will be able to write about it when we come to complete this section</w:t>
      </w:r>
    </w:p>
    <w:p w14:paraId="02A03E29" w14:textId="77777777" w:rsidR="003674F5" w:rsidRDefault="003674F5" w:rsidP="003674F5">
      <w:pPr>
        <w:pStyle w:val="ListParagraph"/>
        <w:rPr>
          <w:rFonts w:ascii="Tahoma" w:hAnsi="Tahoma" w:cs="Tahoma"/>
          <w:sz w:val="20"/>
          <w:szCs w:val="20"/>
          <w:lang w:val="en-GB"/>
        </w:rPr>
      </w:pPr>
    </w:p>
    <w:p w14:paraId="587D498A" w14:textId="77777777" w:rsidR="003674F5" w:rsidRDefault="003674F5" w:rsidP="003674F5">
      <w:pPr>
        <w:pStyle w:val="ListParagraph"/>
        <w:rPr>
          <w:rFonts w:ascii="Tahoma" w:hAnsi="Tahoma" w:cs="Tahoma"/>
          <w:sz w:val="20"/>
          <w:szCs w:val="20"/>
          <w:lang w:val="en-GB"/>
        </w:rPr>
      </w:pPr>
      <w:proofErr w:type="spellStart"/>
      <w:r>
        <w:rPr>
          <w:rFonts w:ascii="Tahoma" w:hAnsi="Tahoma" w:cs="Tahoma"/>
          <w:sz w:val="20"/>
          <w:szCs w:val="20"/>
          <w:lang w:val="en-GB"/>
        </w:rPr>
        <w:t>Eg.</w:t>
      </w:r>
      <w:proofErr w:type="spellEnd"/>
      <w:r>
        <w:rPr>
          <w:rFonts w:ascii="Tahoma" w:hAnsi="Tahoma" w:cs="Tahoma"/>
          <w:sz w:val="20"/>
          <w:szCs w:val="20"/>
          <w:lang w:val="en-GB"/>
        </w:rPr>
        <w:t xml:space="preserve"> Specification content – Response time, to include movement time and reaction time.  I can include Simple reaction time &amp; Choice reaction time, Hick’s law, Single-Channel Hypothesis, Psychological refractory period and potentially anticipation. (</w:t>
      </w:r>
      <w:proofErr w:type="gramStart"/>
      <w:r>
        <w:rPr>
          <w:rFonts w:ascii="Tahoma" w:hAnsi="Tahoma" w:cs="Tahoma"/>
          <w:sz w:val="20"/>
          <w:szCs w:val="20"/>
          <w:lang w:val="en-GB"/>
        </w:rPr>
        <w:t>pages</w:t>
      </w:r>
      <w:proofErr w:type="gramEnd"/>
      <w:r>
        <w:rPr>
          <w:rFonts w:ascii="Tahoma" w:hAnsi="Tahoma" w:cs="Tahoma"/>
          <w:sz w:val="20"/>
          <w:szCs w:val="20"/>
          <w:lang w:val="en-GB"/>
        </w:rPr>
        <w:t xml:space="preserve"> 39-42 of the text book)</w:t>
      </w:r>
    </w:p>
    <w:p w14:paraId="597B1823" w14:textId="77777777" w:rsidR="003674F5" w:rsidRDefault="003674F5" w:rsidP="003674F5">
      <w:pPr>
        <w:pStyle w:val="ListParagraph"/>
        <w:rPr>
          <w:rFonts w:ascii="Tahoma" w:hAnsi="Tahoma" w:cs="Tahoma"/>
          <w:sz w:val="20"/>
          <w:szCs w:val="20"/>
          <w:lang w:val="en-GB"/>
        </w:rPr>
      </w:pPr>
    </w:p>
    <w:p w14:paraId="6259E1DC" w14:textId="77777777" w:rsidR="003674F5" w:rsidRDefault="003674F5" w:rsidP="003674F5">
      <w:pPr>
        <w:pStyle w:val="ListParagraph"/>
        <w:rPr>
          <w:rFonts w:ascii="Tahoma" w:hAnsi="Tahoma" w:cs="Tahoma"/>
          <w:sz w:val="20"/>
          <w:szCs w:val="20"/>
          <w:lang w:val="en-GB"/>
        </w:rPr>
      </w:pPr>
      <w:r>
        <w:rPr>
          <w:rFonts w:ascii="Tahoma" w:hAnsi="Tahoma" w:cs="Tahoma"/>
          <w:sz w:val="20"/>
          <w:szCs w:val="20"/>
          <w:u w:val="single"/>
          <w:lang w:val="en-GB"/>
        </w:rPr>
        <w:t>Box 3</w:t>
      </w:r>
      <w:r>
        <w:rPr>
          <w:rFonts w:ascii="Tahoma" w:hAnsi="Tahoma" w:cs="Tahoma"/>
          <w:sz w:val="20"/>
          <w:szCs w:val="20"/>
          <w:lang w:val="en-GB"/>
        </w:rPr>
        <w:t xml:space="preserve"> – Identification of how you will correct the cause (one or two measures to be used).   Once you have identified which area of theory is the cause of your weakness, please identify how you think you can correct this cause.  You may identify two areas from the theory specification.  You will need to outline the way you will use the measures.  For example, if you are linking to reaction time, how can you develop reaction time?  It may be that you think trying different types of practice to help</w:t>
      </w:r>
    </w:p>
    <w:p w14:paraId="2D3AAB63" w14:textId="77777777" w:rsidR="003674F5" w:rsidRDefault="003674F5" w:rsidP="003674F5">
      <w:pPr>
        <w:pStyle w:val="ListParagraph"/>
        <w:rPr>
          <w:rFonts w:ascii="Tahoma" w:hAnsi="Tahoma" w:cs="Tahoma"/>
          <w:sz w:val="20"/>
          <w:szCs w:val="20"/>
          <w:lang w:val="en-GB"/>
        </w:rPr>
      </w:pPr>
    </w:p>
    <w:p w14:paraId="3ECDAF1C" w14:textId="77777777" w:rsidR="003674F5" w:rsidRDefault="003674F5" w:rsidP="003674F5">
      <w:pPr>
        <w:pStyle w:val="ListParagraph"/>
        <w:rPr>
          <w:rFonts w:ascii="Tahoma" w:hAnsi="Tahoma" w:cs="Tahoma"/>
          <w:sz w:val="20"/>
          <w:szCs w:val="20"/>
          <w:lang w:val="en-GB"/>
        </w:rPr>
      </w:pPr>
      <w:proofErr w:type="spellStart"/>
      <w:r>
        <w:rPr>
          <w:rFonts w:ascii="Tahoma" w:hAnsi="Tahoma" w:cs="Tahoma"/>
          <w:sz w:val="20"/>
          <w:szCs w:val="20"/>
          <w:lang w:val="en-GB"/>
        </w:rPr>
        <w:t>Eg</w:t>
      </w:r>
      <w:proofErr w:type="spellEnd"/>
      <w:r>
        <w:rPr>
          <w:rFonts w:ascii="Tahoma" w:hAnsi="Tahoma" w:cs="Tahoma"/>
          <w:sz w:val="20"/>
          <w:szCs w:val="20"/>
          <w:lang w:val="en-GB"/>
        </w:rPr>
        <w:t xml:space="preserve"> Improving response time – mental practice, Different practice, </w:t>
      </w:r>
      <w:proofErr w:type="gramStart"/>
      <w:r>
        <w:rPr>
          <w:rFonts w:ascii="Tahoma" w:hAnsi="Tahoma" w:cs="Tahoma"/>
          <w:sz w:val="20"/>
          <w:szCs w:val="20"/>
          <w:lang w:val="en-GB"/>
        </w:rPr>
        <w:t>Develop</w:t>
      </w:r>
      <w:proofErr w:type="gramEnd"/>
      <w:r>
        <w:rPr>
          <w:rFonts w:ascii="Tahoma" w:hAnsi="Tahoma" w:cs="Tahoma"/>
          <w:sz w:val="20"/>
          <w:szCs w:val="20"/>
          <w:lang w:val="en-GB"/>
        </w:rPr>
        <w:t xml:space="preserve"> focus and concentration, Improving fitness through interval training and plyometrics</w:t>
      </w:r>
    </w:p>
    <w:p w14:paraId="73C39D36" w14:textId="77777777" w:rsidR="003674F5" w:rsidRDefault="003674F5" w:rsidP="003674F5">
      <w:pPr>
        <w:pStyle w:val="ListParagraph"/>
        <w:rPr>
          <w:rFonts w:ascii="Tahoma" w:hAnsi="Tahoma" w:cs="Tahoma"/>
          <w:sz w:val="20"/>
          <w:szCs w:val="20"/>
          <w:lang w:val="en-GB"/>
        </w:rPr>
      </w:pPr>
    </w:p>
    <w:p w14:paraId="32730ADE" w14:textId="77777777" w:rsidR="003674F5" w:rsidRDefault="003674F5" w:rsidP="003674F5">
      <w:pPr>
        <w:pStyle w:val="ListParagraph"/>
        <w:rPr>
          <w:rFonts w:ascii="Tahoma" w:hAnsi="Tahoma" w:cs="Tahoma"/>
          <w:sz w:val="20"/>
          <w:szCs w:val="20"/>
          <w:lang w:val="en-GB"/>
        </w:rPr>
      </w:pPr>
    </w:p>
    <w:p w14:paraId="0274B002" w14:textId="77777777" w:rsidR="003674F5" w:rsidRDefault="003674F5" w:rsidP="003674F5">
      <w:pPr>
        <w:pStyle w:val="ListParagraph"/>
        <w:rPr>
          <w:rFonts w:ascii="Tahoma" w:hAnsi="Tahoma" w:cs="Tahoma"/>
          <w:color w:val="FF0000"/>
          <w:sz w:val="20"/>
          <w:szCs w:val="20"/>
          <w:u w:val="single"/>
          <w:lang w:val="en-GB"/>
        </w:rPr>
      </w:pPr>
      <w:r>
        <w:rPr>
          <w:rFonts w:ascii="Tahoma" w:hAnsi="Tahoma" w:cs="Tahoma"/>
          <w:color w:val="FF0000"/>
          <w:sz w:val="20"/>
          <w:szCs w:val="20"/>
          <w:u w:val="single"/>
          <w:lang w:val="en-GB"/>
        </w:rPr>
        <w:t>Task 2:</w:t>
      </w:r>
    </w:p>
    <w:p w14:paraId="5190E988" w14:textId="77777777" w:rsidR="003674F5" w:rsidRDefault="003674F5" w:rsidP="003674F5">
      <w:pPr>
        <w:pStyle w:val="ListParagraph"/>
        <w:rPr>
          <w:rFonts w:ascii="Tahoma" w:hAnsi="Tahoma" w:cs="Tahoma"/>
          <w:sz w:val="20"/>
          <w:szCs w:val="20"/>
          <w:lang w:val="en-GB"/>
        </w:rPr>
      </w:pPr>
      <w:r>
        <w:rPr>
          <w:rFonts w:ascii="Tahoma" w:hAnsi="Tahoma" w:cs="Tahoma"/>
          <w:sz w:val="20"/>
          <w:szCs w:val="20"/>
          <w:lang w:val="en-GB"/>
        </w:rPr>
        <w:t>- Complete all Timelines on the format provided.</w:t>
      </w:r>
    </w:p>
    <w:p w14:paraId="3F5BF813" w14:textId="77777777" w:rsidR="003674F5" w:rsidRDefault="003674F5" w:rsidP="003674F5">
      <w:pPr>
        <w:pStyle w:val="ListParagraph"/>
        <w:rPr>
          <w:rFonts w:ascii="Tahoma" w:hAnsi="Tahoma" w:cs="Tahoma"/>
          <w:sz w:val="20"/>
          <w:szCs w:val="20"/>
          <w:lang w:val="en-GB"/>
        </w:rPr>
      </w:pPr>
      <w:r>
        <w:rPr>
          <w:rFonts w:ascii="Tahoma" w:hAnsi="Tahoma" w:cs="Tahoma"/>
          <w:sz w:val="20"/>
          <w:szCs w:val="20"/>
          <w:lang w:val="en-GB"/>
        </w:rPr>
        <w:t xml:space="preserve">- You have all had feedback about your most recent timeline. </w:t>
      </w:r>
    </w:p>
    <w:p w14:paraId="4648D070" w14:textId="77777777" w:rsidR="003674F5" w:rsidRDefault="003674F5" w:rsidP="003674F5">
      <w:pPr>
        <w:pStyle w:val="ListParagraph"/>
        <w:rPr>
          <w:rFonts w:ascii="Tahoma" w:hAnsi="Tahoma" w:cs="Tahoma"/>
          <w:sz w:val="20"/>
          <w:szCs w:val="20"/>
          <w:lang w:val="en-GB"/>
        </w:rPr>
      </w:pPr>
      <w:r>
        <w:rPr>
          <w:rFonts w:ascii="Tahoma" w:hAnsi="Tahoma" w:cs="Tahoma"/>
          <w:sz w:val="20"/>
          <w:szCs w:val="20"/>
          <w:u w:val="single"/>
          <w:lang w:val="en-GB"/>
        </w:rPr>
        <w:t>Key things to remember</w:t>
      </w:r>
      <w:r>
        <w:rPr>
          <w:rFonts w:ascii="Tahoma" w:hAnsi="Tahoma" w:cs="Tahoma"/>
          <w:sz w:val="20"/>
          <w:szCs w:val="20"/>
          <w:lang w:val="en-GB"/>
        </w:rPr>
        <w:t>:</w:t>
      </w:r>
    </w:p>
    <w:p w14:paraId="727122DD" w14:textId="77777777" w:rsidR="003674F5" w:rsidRDefault="003674F5" w:rsidP="003674F5">
      <w:pPr>
        <w:pStyle w:val="ListParagraph"/>
        <w:rPr>
          <w:rFonts w:ascii="Tahoma" w:hAnsi="Tahoma" w:cs="Tahoma"/>
          <w:sz w:val="20"/>
          <w:szCs w:val="20"/>
          <w:lang w:val="en-GB"/>
        </w:rPr>
      </w:pPr>
      <w:r>
        <w:rPr>
          <w:rFonts w:ascii="Tahoma" w:hAnsi="Tahoma" w:cs="Tahoma"/>
          <w:sz w:val="20"/>
          <w:szCs w:val="20"/>
          <w:lang w:val="en-GB"/>
        </w:rPr>
        <w:t>1. Make sure you have linked to the specification – AA1, AA2 or AA3, Core or Advanced and used the correct terminology from the specification (put this in bold)</w:t>
      </w:r>
    </w:p>
    <w:p w14:paraId="795371BE" w14:textId="77777777" w:rsidR="003674F5" w:rsidRDefault="003674F5" w:rsidP="003674F5">
      <w:pPr>
        <w:pStyle w:val="ListParagraph"/>
        <w:rPr>
          <w:rFonts w:ascii="Tahoma" w:hAnsi="Tahoma" w:cs="Tahoma"/>
          <w:sz w:val="20"/>
          <w:szCs w:val="20"/>
          <w:lang w:val="en-GB"/>
        </w:rPr>
      </w:pPr>
      <w:r>
        <w:rPr>
          <w:rFonts w:ascii="Tahoma" w:hAnsi="Tahoma" w:cs="Tahoma"/>
          <w:sz w:val="20"/>
          <w:szCs w:val="20"/>
          <w:lang w:val="en-GB"/>
        </w:rPr>
        <w:t>2. Provided a brief description</w:t>
      </w:r>
    </w:p>
    <w:p w14:paraId="113F70CD" w14:textId="77777777" w:rsidR="003674F5" w:rsidRDefault="003674F5" w:rsidP="003674F5">
      <w:pPr>
        <w:pStyle w:val="ListParagraph"/>
        <w:rPr>
          <w:rFonts w:ascii="Tahoma" w:hAnsi="Tahoma" w:cs="Tahoma"/>
          <w:sz w:val="20"/>
          <w:szCs w:val="20"/>
          <w:lang w:val="en-GB"/>
        </w:rPr>
      </w:pPr>
      <w:r>
        <w:rPr>
          <w:rFonts w:ascii="Tahoma" w:hAnsi="Tahoma" w:cs="Tahoma"/>
          <w:sz w:val="20"/>
          <w:szCs w:val="20"/>
          <w:lang w:val="en-GB"/>
        </w:rPr>
        <w:lastRenderedPageBreak/>
        <w:t xml:space="preserve">3. Think analytically, have you included absolutely everything you can?  All AA1, 2 and 3, especially AA3.  Remember you if a games player, you do not have to be in possession of the ball to be completing AA3, think about your role in the phase of play, positional </w:t>
      </w:r>
      <w:proofErr w:type="gramStart"/>
      <w:r>
        <w:rPr>
          <w:rFonts w:ascii="Tahoma" w:hAnsi="Tahoma" w:cs="Tahoma"/>
          <w:sz w:val="20"/>
          <w:szCs w:val="20"/>
          <w:lang w:val="en-GB"/>
        </w:rPr>
        <w:t>skills</w:t>
      </w:r>
      <w:proofErr w:type="gramEnd"/>
      <w:r>
        <w:rPr>
          <w:rFonts w:ascii="Tahoma" w:hAnsi="Tahoma" w:cs="Tahoma"/>
          <w:sz w:val="20"/>
          <w:szCs w:val="20"/>
          <w:lang w:val="en-GB"/>
        </w:rPr>
        <w:t xml:space="preserve"> and role in formation etc</w:t>
      </w:r>
    </w:p>
    <w:p w14:paraId="49D715CE" w14:textId="77777777" w:rsidR="003674F5" w:rsidRDefault="003674F5" w:rsidP="003674F5">
      <w:pPr>
        <w:pStyle w:val="ListParagraph"/>
        <w:rPr>
          <w:rFonts w:ascii="Tahoma" w:hAnsi="Tahoma" w:cs="Tahoma"/>
          <w:sz w:val="20"/>
          <w:szCs w:val="20"/>
          <w:lang w:val="en-GB"/>
        </w:rPr>
      </w:pPr>
    </w:p>
    <w:p w14:paraId="288380F8" w14:textId="77777777" w:rsidR="00621991" w:rsidRPr="003674F5" w:rsidRDefault="00621991">
      <w:pPr>
        <w:rPr>
          <w:lang w:val="en-GB"/>
        </w:rPr>
      </w:pPr>
    </w:p>
    <w:sectPr w:rsidR="00621991" w:rsidRPr="003674F5" w:rsidSect="008163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4D73C2"/>
    <w:multiLevelType w:val="hybridMultilevel"/>
    <w:tmpl w:val="D4B01C78"/>
    <w:lvl w:ilvl="0" w:tplc="2DF69E3C">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59324808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4F5"/>
    <w:rsid w:val="003674F5"/>
    <w:rsid w:val="00621991"/>
    <w:rsid w:val="008163D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D09BC"/>
  <w15:chartTrackingRefBased/>
  <w15:docId w15:val="{81F2D3DB-107C-4102-A83A-4D144DB40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74F5"/>
    <w:pPr>
      <w:spacing w:after="0" w:line="240" w:lineRule="auto"/>
    </w:pPr>
    <w:rPr>
      <w:rFonts w:ascii="Calibri" w:hAnsi="Calibri" w:cs="Calibri"/>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74F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9552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523</Words>
  <Characters>2881</Characters>
  <Application>Microsoft Office Word</Application>
  <DocSecurity>0</DocSecurity>
  <Lines>24</Lines>
  <Paragraphs>6</Paragraphs>
  <ScaleCrop>false</ScaleCrop>
  <Company>Oakwood Park Grammar School</Company>
  <LinksUpToDate>false</LinksUpToDate>
  <CharactersWithSpaces>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Hern</dc:creator>
  <cp:keywords/>
  <dc:description/>
  <cp:lastModifiedBy>Abigail Hern</cp:lastModifiedBy>
  <cp:revision>1</cp:revision>
  <dcterms:created xsi:type="dcterms:W3CDTF">2022-07-18T11:17:00Z</dcterms:created>
  <dcterms:modified xsi:type="dcterms:W3CDTF">2022-07-18T11:18:00Z</dcterms:modified>
</cp:coreProperties>
</file>